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3F5A1" w14:textId="77777777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506A4A83" w14:textId="77777777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1CE8781D" w14:textId="77777777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56CDEE9A" w14:textId="77777777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73A77369" w14:textId="1D54BC71" w:rsidR="00392E1B" w:rsidRPr="009F675C" w:rsidRDefault="005D7102" w:rsidP="009F675C">
      <w:pPr>
        <w:ind w:firstLine="0"/>
        <w:jc w:val="center"/>
        <w:rPr>
          <w:b/>
          <w:bCs/>
        </w:rPr>
      </w:pPr>
      <w:r w:rsidRPr="009F675C">
        <w:rPr>
          <w:b/>
          <w:bCs/>
        </w:rPr>
        <w:t>Concepts of Persuasion</w:t>
      </w:r>
    </w:p>
    <w:p w14:paraId="7DD30506" w14:textId="2374A135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36A6F34A" w14:textId="2314C966" w:rsidR="009F675C" w:rsidRPr="009F675C" w:rsidRDefault="005D7102" w:rsidP="009F675C">
      <w:pPr>
        <w:ind w:firstLine="0"/>
        <w:jc w:val="center"/>
        <w:rPr>
          <w:color w:val="1D1D1D"/>
          <w:shd w:val="clear" w:color="auto" w:fill="FFFFFF"/>
        </w:rPr>
      </w:pPr>
      <w:r w:rsidRPr="009F675C">
        <w:rPr>
          <w:color w:val="1D1D1D"/>
          <w:shd w:val="clear" w:color="auto" w:fill="FFFFFF"/>
        </w:rPr>
        <w:t>Course Name and Number</w:t>
      </w:r>
    </w:p>
    <w:p w14:paraId="3069F726" w14:textId="357BDB93" w:rsidR="009F675C" w:rsidRPr="009F675C" w:rsidRDefault="005D7102" w:rsidP="009F675C">
      <w:pPr>
        <w:ind w:firstLine="0"/>
        <w:jc w:val="center"/>
        <w:rPr>
          <w:color w:val="1D1D1D"/>
          <w:shd w:val="clear" w:color="auto" w:fill="FFFFFF"/>
        </w:rPr>
      </w:pPr>
      <w:r w:rsidRPr="009F675C">
        <w:rPr>
          <w:color w:val="1D1D1D"/>
          <w:shd w:val="clear" w:color="auto" w:fill="FFFFFF"/>
        </w:rPr>
        <w:t>Module Number</w:t>
      </w:r>
    </w:p>
    <w:p w14:paraId="5E6CE391" w14:textId="78944680" w:rsidR="009F675C" w:rsidRPr="009F675C" w:rsidRDefault="005D7102" w:rsidP="009F675C">
      <w:pPr>
        <w:ind w:firstLine="0"/>
        <w:jc w:val="center"/>
        <w:rPr>
          <w:color w:val="1D1D1D"/>
          <w:shd w:val="clear" w:color="auto" w:fill="FFFFFF"/>
        </w:rPr>
      </w:pPr>
      <w:r w:rsidRPr="009F675C">
        <w:rPr>
          <w:color w:val="1D1D1D"/>
          <w:shd w:val="clear" w:color="auto" w:fill="FFFFFF"/>
        </w:rPr>
        <w:t>Session Name</w:t>
      </w:r>
    </w:p>
    <w:p w14:paraId="54BAB424" w14:textId="79672DAD" w:rsidR="009F675C" w:rsidRPr="009F675C" w:rsidRDefault="005D7102" w:rsidP="009F675C">
      <w:pPr>
        <w:ind w:firstLine="0"/>
        <w:jc w:val="center"/>
        <w:rPr>
          <w:color w:val="1D1D1D"/>
          <w:shd w:val="clear" w:color="auto" w:fill="FFFFFF"/>
        </w:rPr>
      </w:pPr>
      <w:r w:rsidRPr="009F675C">
        <w:rPr>
          <w:color w:val="1D1D1D"/>
          <w:shd w:val="clear" w:color="auto" w:fill="FFFFFF"/>
        </w:rPr>
        <w:t>Student Name</w:t>
      </w:r>
    </w:p>
    <w:p w14:paraId="4C5922A1" w14:textId="5F60DA4E" w:rsidR="007D2E3C" w:rsidRPr="009F675C" w:rsidRDefault="005D7102" w:rsidP="009F675C">
      <w:pPr>
        <w:ind w:firstLine="0"/>
        <w:jc w:val="center"/>
        <w:rPr>
          <w:b/>
          <w:bCs/>
        </w:rPr>
      </w:pPr>
      <w:r w:rsidRPr="009F675C">
        <w:rPr>
          <w:color w:val="1D1D1D"/>
          <w:shd w:val="clear" w:color="auto" w:fill="FFFFFF"/>
        </w:rPr>
        <w:t xml:space="preserve">Date </w:t>
      </w:r>
    </w:p>
    <w:p w14:paraId="0E9DE9C4" w14:textId="5B1DAC70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1C6D3349" w14:textId="24552EE5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72F4C395" w14:textId="33001467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251B9534" w14:textId="2E37A0F1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2726081B" w14:textId="7911C361" w:rsidR="007D2E3C" w:rsidRPr="009F675C" w:rsidRDefault="007D2E3C" w:rsidP="009F675C">
      <w:pPr>
        <w:ind w:firstLine="0"/>
        <w:jc w:val="center"/>
        <w:rPr>
          <w:b/>
          <w:bCs/>
        </w:rPr>
      </w:pPr>
    </w:p>
    <w:p w14:paraId="38F9EBD0" w14:textId="77777777" w:rsidR="004F09BA" w:rsidRPr="009F675C" w:rsidRDefault="005D7102" w:rsidP="009F675C">
      <w:pPr>
        <w:rPr>
          <w:b/>
          <w:bCs/>
        </w:rPr>
      </w:pPr>
      <w:r w:rsidRPr="009F675C">
        <w:rPr>
          <w:b/>
          <w:bCs/>
        </w:rPr>
        <w:br w:type="page"/>
      </w:r>
    </w:p>
    <w:p w14:paraId="202DE3F0" w14:textId="1F4519C2" w:rsidR="007D2E3C" w:rsidRPr="009F675C" w:rsidRDefault="005D7102" w:rsidP="009F675C">
      <w:pPr>
        <w:ind w:firstLine="0"/>
        <w:jc w:val="center"/>
        <w:rPr>
          <w:b/>
          <w:bCs/>
        </w:rPr>
      </w:pPr>
      <w:r w:rsidRPr="009F675C">
        <w:rPr>
          <w:b/>
          <w:bCs/>
        </w:rPr>
        <w:lastRenderedPageBreak/>
        <w:t>Concepts of Persuasion</w:t>
      </w:r>
    </w:p>
    <w:p w14:paraId="4CDEFE77" w14:textId="035DE248" w:rsidR="007D2E3C" w:rsidRPr="009F675C" w:rsidRDefault="005D7102" w:rsidP="009F675C">
      <w:r w:rsidRPr="009F675C">
        <w:t xml:space="preserve">Persuasion involves talking other people into changing their points of view, accepting commitment, taking a course of action or </w:t>
      </w:r>
      <w:r w:rsidRPr="009F675C">
        <w:t>purchasing a service or product. Persuasion</w:t>
      </w:r>
      <w:r w:rsidR="001F6F72" w:rsidRPr="009F675C">
        <w:t xml:space="preserve"> skills</w:t>
      </w:r>
      <w:r w:rsidRPr="009F675C">
        <w:t xml:space="preserve"> are</w:t>
      </w:r>
      <w:r w:rsidR="00293B30" w:rsidRPr="009F675C">
        <w:t xml:space="preserve"> common and useful in sales but they are used in other areas of expertise too. </w:t>
      </w:r>
      <w:r w:rsidR="001F6F72" w:rsidRPr="009F675C">
        <w:t>For example, a manager may persuade their employee to do</w:t>
      </w:r>
      <w:r w:rsidR="0075184D" w:rsidRPr="009F675C">
        <w:t xml:space="preserve"> an</w:t>
      </w:r>
      <w:r w:rsidR="001F6F72" w:rsidRPr="009F675C">
        <w:t xml:space="preserve"> unpleasant but required assignment.</w:t>
      </w:r>
      <w:r w:rsidR="004A1885" w:rsidRPr="009F675C">
        <w:t xml:space="preserve"> Other forms of communication such as argumentative and pro</w:t>
      </w:r>
      <w:r w:rsidR="00382DA6" w:rsidRPr="009F675C">
        <w:t>pa</w:t>
      </w:r>
      <w:r w:rsidR="004A1885" w:rsidRPr="009F675C">
        <w:t>ganda</w:t>
      </w:r>
      <w:r w:rsidR="00382DA6" w:rsidRPr="009F675C">
        <w:t xml:space="preserve"> </w:t>
      </w:r>
      <w:r w:rsidR="004A1885" w:rsidRPr="009F675C">
        <w:t xml:space="preserve">may be mistaken for persuasive communication. </w:t>
      </w:r>
      <w:r w:rsidR="000F5A4E" w:rsidRPr="009F675C">
        <w:t>T</w:t>
      </w:r>
      <w:r w:rsidR="004A1885" w:rsidRPr="009F675C">
        <w:t xml:space="preserve">herefore, it is crucial to </w:t>
      </w:r>
      <w:r w:rsidR="00382DA6" w:rsidRPr="009F675C">
        <w:t>differentiate</w:t>
      </w:r>
      <w:r w:rsidR="00696887" w:rsidRPr="009F675C">
        <w:t xml:space="preserve"> </w:t>
      </w:r>
      <w:r w:rsidR="00177F8B" w:rsidRPr="009F675C">
        <w:t>t</w:t>
      </w:r>
      <w:r w:rsidR="000F5A4E" w:rsidRPr="009F675C">
        <w:t>hese communication styles</w:t>
      </w:r>
      <w:r w:rsidR="004A1885" w:rsidRPr="009F675C">
        <w:t xml:space="preserve">. </w:t>
      </w:r>
      <w:r w:rsidR="001F6F72" w:rsidRPr="009F675C">
        <w:t xml:space="preserve"> </w:t>
      </w:r>
    </w:p>
    <w:p w14:paraId="06921213" w14:textId="6EBC34BB" w:rsidR="00C04C70" w:rsidRPr="009F675C" w:rsidRDefault="005D7102" w:rsidP="009F675C">
      <w:pPr>
        <w:ind w:firstLine="0"/>
        <w:rPr>
          <w:b/>
          <w:bCs/>
        </w:rPr>
      </w:pPr>
      <w:r w:rsidRPr="009F675C">
        <w:rPr>
          <w:b/>
          <w:bCs/>
        </w:rPr>
        <w:t>Question 1</w:t>
      </w:r>
    </w:p>
    <w:p w14:paraId="7041D61D" w14:textId="17B747CF" w:rsidR="003E07E7" w:rsidRPr="009F675C" w:rsidRDefault="00FB60DD" w:rsidP="009F675C">
      <w:pPr>
        <w:ind w:firstLine="0"/>
      </w:pPr>
      <w:r>
        <w:tab/>
      </w:r>
      <w:r w:rsidR="005D7102" w:rsidRPr="009F675C">
        <w:t xml:space="preserve">Propaganda is the rollout of ideas or information to affect the actions or feelings of an individual to be in your favor. </w:t>
      </w:r>
      <w:r w:rsidR="006E6FEF" w:rsidRPr="009F675C">
        <w:t xml:space="preserve">Communication propaganda is common in the political world than in any other </w:t>
      </w:r>
      <w:r w:rsidR="0075184D" w:rsidRPr="009F675C">
        <w:t>field</w:t>
      </w:r>
      <w:r w:rsidR="006E6FEF" w:rsidRPr="009F675C">
        <w:t>. There is a</w:t>
      </w:r>
      <w:r w:rsidR="002570B9" w:rsidRPr="009F675C">
        <w:t>n in</w:t>
      </w:r>
      <w:r w:rsidR="006E6FEF" w:rsidRPr="009F675C">
        <w:t xml:space="preserve">significant amount of communicated propaganda in </w:t>
      </w:r>
      <w:r w:rsidR="005D7102" w:rsidRPr="009F675C">
        <w:t>other fields as compared to the political field because it requires influence to gather a majority voter as compared to convincing only one or two customers to purchase a good or service</w:t>
      </w:r>
      <w:r w:rsidR="004F09BA" w:rsidRPr="009F675C">
        <w:t xml:space="preserve"> (Hobbs, 2020)</w:t>
      </w:r>
      <w:r w:rsidR="005D7102" w:rsidRPr="009F675C">
        <w:t xml:space="preserve">. </w:t>
      </w:r>
      <w:r w:rsidR="0067029F" w:rsidRPr="009F675C">
        <w:t>Propaganda are promises that are too good to be true</w:t>
      </w:r>
      <w:r w:rsidR="00F91570" w:rsidRPr="009F675C">
        <w:t xml:space="preserve">, therefore, </w:t>
      </w:r>
      <w:r w:rsidR="0067029F" w:rsidRPr="009F675C">
        <w:t xml:space="preserve">politicians across the world </w:t>
      </w:r>
      <w:r w:rsidR="00F91570" w:rsidRPr="009F675C">
        <w:t xml:space="preserve">have greatly mastered these techniques and use them </w:t>
      </w:r>
      <w:r w:rsidR="002570B9" w:rsidRPr="009F675C">
        <w:t>to their advantage</w:t>
      </w:r>
      <w:r w:rsidR="00F91570" w:rsidRPr="009F675C">
        <w:t xml:space="preserve">. </w:t>
      </w:r>
      <w:r w:rsidR="0067029F" w:rsidRPr="009F675C">
        <w:t xml:space="preserve"> </w:t>
      </w:r>
    </w:p>
    <w:p w14:paraId="42D09CD6" w14:textId="6B696465" w:rsidR="00B46C72" w:rsidRPr="009F675C" w:rsidRDefault="005D7102" w:rsidP="009F675C">
      <w:pPr>
        <w:ind w:firstLine="0"/>
      </w:pPr>
      <w:r w:rsidRPr="009F675C">
        <w:tab/>
        <w:t xml:space="preserve">A good example of </w:t>
      </w:r>
      <w:r w:rsidR="00F91570" w:rsidRPr="009F675C">
        <w:t xml:space="preserve">propaganda </w:t>
      </w:r>
      <w:r w:rsidR="00E33AC4" w:rsidRPr="009F675C">
        <w:t>is</w:t>
      </w:r>
      <w:r w:rsidR="00F91570" w:rsidRPr="009F675C">
        <w:t xml:space="preserve"> when George Bush wore a plain shirt and </w:t>
      </w:r>
      <w:r w:rsidR="00E33AC4" w:rsidRPr="009F675C">
        <w:t xml:space="preserve">denim </w:t>
      </w:r>
      <w:r w:rsidR="00F91570" w:rsidRPr="009F675C">
        <w:t xml:space="preserve">while he relaxed at Camp David. This technique is known as </w:t>
      </w:r>
      <w:r w:rsidR="00E33AC4" w:rsidRPr="009F675C">
        <w:t xml:space="preserve">Plain Folks. He attempted to convince his supporters and average audience that he is an average individual and part of the people. </w:t>
      </w:r>
      <w:r w:rsidR="00D552F7" w:rsidRPr="009F675C">
        <w:t>Additionally, h</w:t>
      </w:r>
      <w:r w:rsidR="00667CB6" w:rsidRPr="009F675C">
        <w:t xml:space="preserve">e portrayed himself as someone who has matching experience </w:t>
      </w:r>
      <w:r w:rsidR="00650A3C" w:rsidRPr="009F675C">
        <w:t>with</w:t>
      </w:r>
      <w:r w:rsidR="00667CB6" w:rsidRPr="009F675C">
        <w:t xml:space="preserve"> the people and shares an understanding as to why people may be cautious or skeptical about accepting his point of view. </w:t>
      </w:r>
      <w:r w:rsidR="004E06E4" w:rsidRPr="009F675C">
        <w:t>His target is to give a sense of comfort and trust</w:t>
      </w:r>
      <w:r w:rsidR="0000707C" w:rsidRPr="009F675C">
        <w:t>. Likewise, he targeted doubting individuals by showing that they share same goals, therefore, should support him.</w:t>
      </w:r>
      <w:r w:rsidR="009F1585" w:rsidRPr="009F675C">
        <w:t xml:space="preserve"> </w:t>
      </w:r>
      <w:r w:rsidR="00372356" w:rsidRPr="009F675C">
        <w:t>However,</w:t>
      </w:r>
      <w:r w:rsidR="009F1585" w:rsidRPr="009F675C">
        <w:t xml:space="preserve"> </w:t>
      </w:r>
      <w:r w:rsidR="009F1585" w:rsidRPr="009F675C">
        <w:lastRenderedPageBreak/>
        <w:t>wearing a plain shirt and denim was propaganda as compared to being an argument or persuasion because in real life the 44</w:t>
      </w:r>
      <w:r w:rsidR="009F1585" w:rsidRPr="009F675C">
        <w:rPr>
          <w:vertAlign w:val="superscript"/>
        </w:rPr>
        <w:t>th</w:t>
      </w:r>
      <w:r w:rsidR="009F1585" w:rsidRPr="009F675C">
        <w:t xml:space="preserve"> president of the </w:t>
      </w:r>
      <w:r w:rsidR="00650A3C" w:rsidRPr="009F675C">
        <w:t>US</w:t>
      </w:r>
      <w:r w:rsidR="009F1585" w:rsidRPr="009F675C">
        <w:t xml:space="preserve"> has never been characterized to wear such outfits</w:t>
      </w:r>
      <w:r w:rsidR="00650A3C" w:rsidRPr="009F675C">
        <w:t>.</w:t>
      </w:r>
      <w:r w:rsidR="009F1585" w:rsidRPr="009F675C">
        <w:t xml:space="preserve"> </w:t>
      </w:r>
      <w:r w:rsidR="00D552F7" w:rsidRPr="009F675C">
        <w:t>Thus</w:t>
      </w:r>
      <w:r w:rsidR="00A91195" w:rsidRPr="009F675C">
        <w:t>, wearing a plain shirt and denim as an example does not qualify to be an argument</w:t>
      </w:r>
      <w:r w:rsidR="00372356" w:rsidRPr="009F675C">
        <w:t>ation</w:t>
      </w:r>
      <w:r w:rsidR="00A91195" w:rsidRPr="009F675C">
        <w:t xml:space="preserve"> or a persuasion</w:t>
      </w:r>
      <w:r w:rsidR="00CB1095" w:rsidRPr="009F675C">
        <w:t xml:space="preserve"> </w:t>
      </w:r>
      <w:r w:rsidR="00D552F7" w:rsidRPr="009F675C">
        <w:t>as i</w:t>
      </w:r>
      <w:r w:rsidR="00A91195" w:rsidRPr="009F675C">
        <w:t>t is not in his character at all</w:t>
      </w:r>
      <w:r w:rsidR="00D552F7" w:rsidRPr="009F675C">
        <w:t xml:space="preserve"> (Burg, 2011)</w:t>
      </w:r>
      <w:r w:rsidR="00A91195" w:rsidRPr="009F675C">
        <w:t>. He simply did this as a way of gaining trust from the people who worked to his advantage.</w:t>
      </w:r>
    </w:p>
    <w:p w14:paraId="0A1767A7" w14:textId="77777777" w:rsidR="00E11BB4" w:rsidRPr="009F675C" w:rsidRDefault="005D7102" w:rsidP="009F675C">
      <w:pPr>
        <w:ind w:firstLine="0"/>
        <w:rPr>
          <w:b/>
          <w:bCs/>
        </w:rPr>
      </w:pPr>
      <w:r w:rsidRPr="009F675C">
        <w:rPr>
          <w:b/>
          <w:bCs/>
        </w:rPr>
        <w:t>Question 2</w:t>
      </w:r>
    </w:p>
    <w:p w14:paraId="62A6CC0A" w14:textId="12BFDEE5" w:rsidR="0019075D" w:rsidRPr="009F675C" w:rsidRDefault="005D7102" w:rsidP="009F675C">
      <w:r w:rsidRPr="009F675C">
        <w:t xml:space="preserve">Arguments are exchange of different or diverging views. </w:t>
      </w:r>
      <w:r w:rsidR="00E11BB4" w:rsidRPr="009F675C">
        <w:t xml:space="preserve">When people argue, they are committed to a disagreement and </w:t>
      </w:r>
      <w:r w:rsidR="00650A3C" w:rsidRPr="009F675C">
        <w:t>are usual</w:t>
      </w:r>
      <w:r w:rsidR="00E11BB4" w:rsidRPr="009F675C">
        <w:t>ly ugly. Thi</w:t>
      </w:r>
      <w:r w:rsidR="00BA4708" w:rsidRPr="009F675C">
        <w:t>s</w:t>
      </w:r>
      <w:r w:rsidR="00650A3C" w:rsidRPr="009F675C">
        <w:t xml:space="preserve"> i</w:t>
      </w:r>
      <w:r w:rsidR="00BA4708" w:rsidRPr="009F675C">
        <w:t>s because most intense arguments result from using false statements or fallacious arguments</w:t>
      </w:r>
      <w:r w:rsidR="00051ACE" w:rsidRPr="009F675C">
        <w:t xml:space="preserve">, or, they both </w:t>
      </w:r>
      <w:r w:rsidR="00650A3C" w:rsidRPr="009F675C">
        <w:t xml:space="preserve">just </w:t>
      </w:r>
      <w:r w:rsidR="00051ACE" w:rsidRPr="009F675C">
        <w:t>disrespect each other.</w:t>
      </w:r>
      <w:r w:rsidRPr="009F675C">
        <w:t xml:space="preserve"> Notably, the individuals get defensiv</w:t>
      </w:r>
      <w:r w:rsidRPr="009F675C">
        <w:t xml:space="preserve">e and end up not listening to each other as they both try to prove their points. For instance, </w:t>
      </w:r>
      <w:r w:rsidR="004359AD" w:rsidRPr="009F675C">
        <w:t xml:space="preserve">on Twitter, almost daily there are arguments among different individuals. </w:t>
      </w:r>
      <w:r w:rsidR="008E6FD6" w:rsidRPr="009F675C">
        <w:t>Argumentative communication has proof, logic and reasoning in it</w:t>
      </w:r>
      <w:r w:rsidR="007050B9" w:rsidRPr="009F675C">
        <w:t xml:space="preserve"> (Van Eemeren &amp; Grootendorst, 2016)</w:t>
      </w:r>
      <w:r w:rsidR="008E6FD6" w:rsidRPr="009F675C">
        <w:t xml:space="preserve">. </w:t>
      </w:r>
    </w:p>
    <w:p w14:paraId="0F2989B0" w14:textId="5E758849" w:rsidR="00CA3E31" w:rsidRPr="009F675C" w:rsidRDefault="005D7102" w:rsidP="009F675C">
      <w:pPr>
        <w:ind w:firstLine="0"/>
      </w:pPr>
      <w:r w:rsidRPr="009F675C">
        <w:tab/>
        <w:t xml:space="preserve">When an employer decides to change the working environment or the structure of the organization without involving the employees </w:t>
      </w:r>
      <w:r w:rsidR="0093219E" w:rsidRPr="009F675C">
        <w:t>but ther</w:t>
      </w:r>
      <w:r w:rsidRPr="009F675C">
        <w:t xml:space="preserve">e </w:t>
      </w:r>
      <w:r w:rsidR="0093219E" w:rsidRPr="009F675C">
        <w:t>i</w:t>
      </w:r>
      <w:r w:rsidRPr="009F675C">
        <w:t>s improvement yearly, every employee can involve themselves in an argumentative communication with th</w:t>
      </w:r>
      <w:r w:rsidRPr="009F675C">
        <w:t>e employer to come to an understanding. Such does happen in a lot of companies and a fruitful decision that favors both parties</w:t>
      </w:r>
      <w:r w:rsidR="0093219E" w:rsidRPr="009F675C">
        <w:t xml:space="preserve"> </w:t>
      </w:r>
      <w:r w:rsidR="00E61D6D" w:rsidRPr="009F675C">
        <w:t>are</w:t>
      </w:r>
      <w:r w:rsidR="0093219E" w:rsidRPr="009F675C">
        <w:t xml:space="preserve"> arrived to.</w:t>
      </w:r>
      <w:r w:rsidRPr="009F675C">
        <w:t xml:space="preserve"> In such a situation, both parties </w:t>
      </w:r>
      <w:r w:rsidR="00B90E5B" w:rsidRPr="009F675C">
        <w:t>come</w:t>
      </w:r>
      <w:r w:rsidRPr="009F675C">
        <w:t xml:space="preserve"> with claims, ground, warrants, backing, qualifier and rebuttals of their </w:t>
      </w:r>
      <w:r w:rsidRPr="009F675C">
        <w:t xml:space="preserve">decision. </w:t>
      </w:r>
    </w:p>
    <w:p w14:paraId="4B927539" w14:textId="7F30FDE9" w:rsidR="00D42FFD" w:rsidRPr="009F675C" w:rsidRDefault="005D7102" w:rsidP="009F675C">
      <w:pPr>
        <w:ind w:firstLine="0"/>
        <w:rPr>
          <w:b/>
          <w:bCs/>
        </w:rPr>
      </w:pPr>
      <w:r w:rsidRPr="009F675C">
        <w:rPr>
          <w:b/>
          <w:bCs/>
        </w:rPr>
        <w:t>Question 3</w:t>
      </w:r>
    </w:p>
    <w:p w14:paraId="1589E2B0" w14:textId="1413BC67" w:rsidR="00D42FFD" w:rsidRPr="009F675C" w:rsidRDefault="005D7102" w:rsidP="009F675C">
      <w:pPr>
        <w:ind w:firstLine="0"/>
      </w:pPr>
      <w:r w:rsidRPr="009F675C">
        <w:rPr>
          <w:b/>
          <w:bCs/>
        </w:rPr>
        <w:tab/>
      </w:r>
      <w:r w:rsidRPr="009F675C">
        <w:t>Persuasive communication is communicati</w:t>
      </w:r>
      <w:r w:rsidR="00B90E5B" w:rsidRPr="009F675C">
        <w:t>ng</w:t>
      </w:r>
      <w:r w:rsidRPr="009F675C">
        <w:t xml:space="preserve"> intending to change, shape and reinforcing or affecting different responses from others. </w:t>
      </w:r>
      <w:r w:rsidR="00271827" w:rsidRPr="009F675C">
        <w:t xml:space="preserve">As an example, communication of messages that </w:t>
      </w:r>
      <w:r w:rsidR="00271827" w:rsidRPr="009F675C">
        <w:lastRenderedPageBreak/>
        <w:t xml:space="preserve">gives </w:t>
      </w:r>
      <w:r w:rsidR="00D552F7" w:rsidRPr="009F675C">
        <w:t>an individual</w:t>
      </w:r>
      <w:r w:rsidR="00271827" w:rsidRPr="009F675C">
        <w:t xml:space="preserve"> the desired results and responses would qualify as persuasive communication</w:t>
      </w:r>
      <w:r w:rsidR="004F09BA" w:rsidRPr="009F675C">
        <w:t xml:space="preserve"> (Burg, 2011)</w:t>
      </w:r>
      <w:r w:rsidR="00271827" w:rsidRPr="009F675C">
        <w:t>. This type of communication is commonly used by people who sell goods or services. Persuasive communication can be used in a variety of contexts including professional, personal and academic contexts.</w:t>
      </w:r>
    </w:p>
    <w:p w14:paraId="778EB67F" w14:textId="6E95E336" w:rsidR="005C3B63" w:rsidRPr="009F675C" w:rsidRDefault="005D7102" w:rsidP="009F675C">
      <w:pPr>
        <w:ind w:firstLine="0"/>
      </w:pPr>
      <w:r w:rsidRPr="009F675C">
        <w:tab/>
        <w:t xml:space="preserve">Adverts by </w:t>
      </w:r>
      <w:r w:rsidR="00880A7E" w:rsidRPr="009F675C">
        <w:rPr>
          <w:shd w:val="clear" w:color="auto" w:fill="FFFFFF"/>
        </w:rPr>
        <w:t>the Coca-Cola Company</w:t>
      </w:r>
      <w:r w:rsidR="00880A7E" w:rsidRPr="009F675C">
        <w:t xml:space="preserve"> </w:t>
      </w:r>
      <w:r w:rsidRPr="009F675C">
        <w:t xml:space="preserve">are </w:t>
      </w:r>
      <w:r w:rsidR="00650A3C" w:rsidRPr="009F675C">
        <w:t xml:space="preserve">some </w:t>
      </w:r>
      <w:r w:rsidRPr="009F675C">
        <w:t xml:space="preserve">of the most persuasive adverts on televisions. They capture the attention of almost if not all individuals. Their adverts are designed to bring out the desired action </w:t>
      </w:r>
      <w:r w:rsidRPr="009F675C">
        <w:t>of purchasing</w:t>
      </w:r>
      <w:r w:rsidR="00650A3C" w:rsidRPr="009F675C">
        <w:t xml:space="preserve"> their products</w:t>
      </w:r>
      <w:r w:rsidRPr="009F675C">
        <w:t xml:space="preserve">. </w:t>
      </w:r>
      <w:r w:rsidR="00EA1150" w:rsidRPr="009F675C">
        <w:t xml:space="preserve">Similar to persuasive essays, their ads aim to convince new consumers to buy their products. </w:t>
      </w:r>
      <w:r w:rsidR="00CA3E31" w:rsidRPr="009F675C">
        <w:t>The reason as to why this is a persuasive communication but neither propaganda nor an argument is that persuasion skills from Robert Cialdini (2001) and McLean (2012)</w:t>
      </w:r>
      <w:r w:rsidR="00650A3C" w:rsidRPr="009F675C">
        <w:t xml:space="preserve"> are used</w:t>
      </w:r>
      <w:r w:rsidR="00CA3E31" w:rsidRPr="009F675C">
        <w:t xml:space="preserve">. This includes scarcity, authority, commitment and consistency, reciprocity, consensus and social proof and lastly liking. All these skills are present in </w:t>
      </w:r>
      <w:r w:rsidR="00880A7E" w:rsidRPr="009F675C">
        <w:rPr>
          <w:shd w:val="clear" w:color="auto" w:fill="FFFFFF"/>
        </w:rPr>
        <w:t>Coca-Cola Company</w:t>
      </w:r>
      <w:r w:rsidR="00880A7E" w:rsidRPr="009F675C">
        <w:t xml:space="preserve"> </w:t>
      </w:r>
      <w:r w:rsidR="00CA3E31" w:rsidRPr="009F675C">
        <w:t>advertising. For instance, in scarcity, the Coca-Cola Company uses limited edition products that attract more consumers daily. Bas</w:t>
      </w:r>
      <w:r w:rsidR="00650A3C" w:rsidRPr="009F675C">
        <w:t xml:space="preserve">ed </w:t>
      </w:r>
      <w:r w:rsidR="00CA3E31" w:rsidRPr="009F675C">
        <w:t xml:space="preserve">on commitment and consistency, </w:t>
      </w:r>
      <w:r w:rsidR="00880A7E" w:rsidRPr="009F675C">
        <w:rPr>
          <w:shd w:val="clear" w:color="auto" w:fill="FFFFFF"/>
        </w:rPr>
        <w:t>the Coca-Cola Company</w:t>
      </w:r>
      <w:r w:rsidR="00880A7E" w:rsidRPr="009F675C">
        <w:t xml:space="preserve"> </w:t>
      </w:r>
      <w:r w:rsidR="005E1E70" w:rsidRPr="009F675C">
        <w:t>provid</w:t>
      </w:r>
      <w:r w:rsidR="00650A3C" w:rsidRPr="009F675C">
        <w:t>es</w:t>
      </w:r>
      <w:r w:rsidR="005E1E70" w:rsidRPr="009F675C">
        <w:t xml:space="preserve"> quality products every time and they do this without fail</w:t>
      </w:r>
      <w:r w:rsidR="004F09BA" w:rsidRPr="009F675C">
        <w:t xml:space="preserve"> (Stiff &amp; Mongeau, 2016)</w:t>
      </w:r>
      <w:r w:rsidR="005E1E70" w:rsidRPr="009F675C">
        <w:t xml:space="preserve">. </w:t>
      </w:r>
      <w:r w:rsidRPr="009F675C">
        <w:t>This communication</w:t>
      </w:r>
      <w:r w:rsidRPr="009F675C">
        <w:t xml:space="preserve"> best fits concepts of persuasion than both propaganda and argument because it is appealing to everyone and does not contain any disagreement</w:t>
      </w:r>
      <w:r w:rsidR="00650A3C" w:rsidRPr="009F675C">
        <w:t>, fallacious statements</w:t>
      </w:r>
      <w:r w:rsidRPr="009F675C">
        <w:t xml:space="preserve"> or false information as opposed to the other two. </w:t>
      </w:r>
    </w:p>
    <w:p w14:paraId="55D23D73" w14:textId="31121DE8" w:rsidR="00650A3C" w:rsidRPr="009F675C" w:rsidRDefault="005D7102" w:rsidP="009F675C">
      <w:pPr>
        <w:ind w:firstLine="0"/>
      </w:pPr>
      <w:r w:rsidRPr="009F675C">
        <w:t xml:space="preserve"> </w:t>
      </w:r>
      <w:r w:rsidR="003E07E7" w:rsidRPr="009F675C">
        <w:tab/>
      </w:r>
      <w:r w:rsidR="0086296D" w:rsidRPr="009F675C">
        <w:t>In summation, p</w:t>
      </w:r>
      <w:r w:rsidR="003B3E3F" w:rsidRPr="009F675C">
        <w:t>ropaganda, argument and persuasion are different forms of communication used daily in different professions or by individuals. They all have diff</w:t>
      </w:r>
      <w:r w:rsidR="00D552F7" w:rsidRPr="009F675C">
        <w:t>erent aims, argument’s aiming at</w:t>
      </w:r>
      <w:r w:rsidR="003B3E3F" w:rsidRPr="009F675C">
        <w:t xml:space="preserve"> get</w:t>
      </w:r>
      <w:r w:rsidR="00D552F7" w:rsidRPr="009F675C">
        <w:t>ting</w:t>
      </w:r>
      <w:r w:rsidR="003B3E3F" w:rsidRPr="009F675C">
        <w:t xml:space="preserve"> the tr</w:t>
      </w:r>
      <w:r w:rsidR="00D552F7" w:rsidRPr="009F675C">
        <w:t>uth out of something, persuading</w:t>
      </w:r>
      <w:r w:rsidR="003B3E3F" w:rsidRPr="009F675C">
        <w:t xml:space="preserve"> targets promoting a person</w:t>
      </w:r>
      <w:r w:rsidR="00DF52D1" w:rsidRPr="009F675C">
        <w:t>’s</w:t>
      </w:r>
      <w:r w:rsidR="003B3E3F" w:rsidRPr="009F675C">
        <w:t xml:space="preserve"> opin</w:t>
      </w:r>
      <w:r w:rsidR="00D552F7" w:rsidRPr="009F675C">
        <w:t xml:space="preserve">ion on a given position. Normally, this is </w:t>
      </w:r>
      <w:r w:rsidR="003B3E3F" w:rsidRPr="009F675C">
        <w:t xml:space="preserve">factually true and propaganda offers political advertising which </w:t>
      </w:r>
      <w:r w:rsidR="00DF52D1" w:rsidRPr="009F675C">
        <w:t xml:space="preserve">could alter the truth or have false information. propaganda, argument </w:t>
      </w:r>
      <w:r w:rsidR="00DF52D1" w:rsidRPr="009F675C">
        <w:lastRenderedPageBreak/>
        <w:t>and persuasion are used in different ways by people who are skilled to get what they want out of a targeted pe</w:t>
      </w:r>
      <w:r w:rsidR="0086296D" w:rsidRPr="009F675C">
        <w:t>rson or a group of individuals.</w:t>
      </w:r>
    </w:p>
    <w:p w14:paraId="1496ABDB" w14:textId="77777777" w:rsidR="004F09BA" w:rsidRPr="009F675C" w:rsidRDefault="005D7102" w:rsidP="009F675C">
      <w:pPr>
        <w:rPr>
          <w:b/>
          <w:bCs/>
        </w:rPr>
      </w:pPr>
      <w:r w:rsidRPr="009F675C">
        <w:rPr>
          <w:b/>
          <w:bCs/>
        </w:rPr>
        <w:br w:type="page"/>
      </w:r>
    </w:p>
    <w:p w14:paraId="3B2F5067" w14:textId="66D85736" w:rsidR="00CB1095" w:rsidRPr="009F675C" w:rsidRDefault="005D7102" w:rsidP="009F675C">
      <w:pPr>
        <w:ind w:firstLine="0"/>
        <w:jc w:val="center"/>
        <w:rPr>
          <w:b/>
          <w:bCs/>
        </w:rPr>
      </w:pPr>
      <w:r w:rsidRPr="009F675C">
        <w:rPr>
          <w:b/>
          <w:bCs/>
        </w:rPr>
        <w:lastRenderedPageBreak/>
        <w:t>References</w:t>
      </w:r>
    </w:p>
    <w:p w14:paraId="3A22EA28" w14:textId="77777777" w:rsidR="00650A3C" w:rsidRPr="009F675C" w:rsidRDefault="005D7102" w:rsidP="009F675C">
      <w:pPr>
        <w:ind w:left="720" w:hanging="720"/>
      </w:pPr>
      <w:r w:rsidRPr="009F675C">
        <w:t xml:space="preserve">Burg B. (2011) </w:t>
      </w:r>
      <w:r w:rsidRPr="009F675C">
        <w:rPr>
          <w:i/>
          <w:iCs/>
        </w:rPr>
        <w:t>The Art of Persuasion: Winning Without Intimidation.</w:t>
      </w:r>
      <w:r w:rsidRPr="009F675C">
        <w:t xml:space="preserve"> Tremendous Life Books.</w:t>
      </w:r>
    </w:p>
    <w:p w14:paraId="687DD978" w14:textId="77777777" w:rsidR="00650A3C" w:rsidRPr="009F675C" w:rsidRDefault="005D7102" w:rsidP="009F675C">
      <w:pPr>
        <w:ind w:left="720" w:hanging="720"/>
      </w:pPr>
      <w:r w:rsidRPr="009F675C">
        <w:t xml:space="preserve">Cialdini R. B. (2010). </w:t>
      </w:r>
      <w:r w:rsidRPr="009F675C">
        <w:rPr>
          <w:i/>
          <w:iCs/>
        </w:rPr>
        <w:t>Influence: The Psychology of Persuasion</w:t>
      </w:r>
      <w:r w:rsidRPr="009F675C">
        <w:t xml:space="preserve">. HarperCollins e-books. </w:t>
      </w:r>
    </w:p>
    <w:p w14:paraId="3F0CC1BC" w14:textId="77777777" w:rsidR="00650A3C" w:rsidRPr="009F675C" w:rsidRDefault="005D7102" w:rsidP="009F675C">
      <w:pPr>
        <w:ind w:left="720" w:hanging="720"/>
      </w:pPr>
      <w:r w:rsidRPr="009F675C">
        <w:t>Hobbs, R. (2020</w:t>
      </w:r>
      <w:r w:rsidRPr="009F675C">
        <w:rPr>
          <w:i/>
          <w:iCs/>
        </w:rPr>
        <w:t xml:space="preserve">). </w:t>
      </w:r>
      <w:r w:rsidRPr="009F675C">
        <w:rPr>
          <w:i/>
          <w:iCs/>
        </w:rPr>
        <w:t>Propaganda in an Age of Algorithmic Personalization: Expanding Literacy Research and Practice</w:t>
      </w:r>
      <w:r w:rsidRPr="009F675C">
        <w:t>. Reading Research Quarterly.</w:t>
      </w:r>
    </w:p>
    <w:p w14:paraId="67712DC6" w14:textId="77777777" w:rsidR="00650A3C" w:rsidRPr="009F675C" w:rsidRDefault="005D7102" w:rsidP="009F675C">
      <w:pPr>
        <w:ind w:left="720" w:hanging="720"/>
      </w:pPr>
      <w:r w:rsidRPr="009F675C">
        <w:t xml:space="preserve">Stiff, J. B., &amp; Mongeau, P. A. (2016). </w:t>
      </w:r>
      <w:r w:rsidRPr="009F675C">
        <w:rPr>
          <w:i/>
          <w:iCs/>
        </w:rPr>
        <w:t>Persuasive Communication.</w:t>
      </w:r>
      <w:r w:rsidRPr="009F675C">
        <w:t xml:space="preserve"> Guilford Publications.</w:t>
      </w:r>
    </w:p>
    <w:p w14:paraId="7BF5F505" w14:textId="77777777" w:rsidR="00650A3C" w:rsidRPr="009F675C" w:rsidRDefault="005D7102" w:rsidP="009F675C">
      <w:pPr>
        <w:ind w:left="720" w:hanging="720"/>
      </w:pPr>
      <w:r w:rsidRPr="009F675C">
        <w:t>Van Eemeren, F. H., &amp; Grootendorst, R. (2016)</w:t>
      </w:r>
      <w:r w:rsidRPr="009F675C">
        <w:t xml:space="preserve">. </w:t>
      </w:r>
      <w:r w:rsidRPr="009F675C">
        <w:rPr>
          <w:i/>
          <w:iCs/>
        </w:rPr>
        <w:t>Argumentation, Communication, and Fallacies: A Pragma-Dialectical Perspective</w:t>
      </w:r>
      <w:r w:rsidRPr="009F675C">
        <w:t xml:space="preserve">. Routledge. </w:t>
      </w:r>
    </w:p>
    <w:p w14:paraId="4D94C1C7" w14:textId="77777777" w:rsidR="00AC345D" w:rsidRPr="009F675C" w:rsidRDefault="00AC345D" w:rsidP="009F675C">
      <w:pPr>
        <w:ind w:left="720" w:hanging="720"/>
      </w:pPr>
      <w:bookmarkStart w:id="0" w:name="_GoBack"/>
      <w:bookmarkEnd w:id="0"/>
    </w:p>
    <w:sectPr w:rsidR="00AC345D" w:rsidRPr="009F675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AC819" w14:textId="77777777" w:rsidR="005D7102" w:rsidRDefault="005D7102">
      <w:pPr>
        <w:spacing w:after="0" w:line="240" w:lineRule="auto"/>
      </w:pPr>
      <w:r>
        <w:separator/>
      </w:r>
    </w:p>
  </w:endnote>
  <w:endnote w:type="continuationSeparator" w:id="0">
    <w:p w14:paraId="0405A056" w14:textId="77777777" w:rsidR="005D7102" w:rsidRDefault="005D7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C2C69" w14:textId="77777777" w:rsidR="005D7102" w:rsidRDefault="005D7102">
      <w:pPr>
        <w:spacing w:after="0" w:line="240" w:lineRule="auto"/>
      </w:pPr>
      <w:r>
        <w:separator/>
      </w:r>
    </w:p>
  </w:footnote>
  <w:footnote w:type="continuationSeparator" w:id="0">
    <w:p w14:paraId="03895F31" w14:textId="77777777" w:rsidR="005D7102" w:rsidRDefault="005D7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2834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86066" w14:textId="35D4F5C0" w:rsidR="00DF2A59" w:rsidRDefault="005D71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0D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E7DC568" w14:textId="77777777" w:rsidR="00DF2A59" w:rsidRDefault="00DF2A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3C"/>
    <w:rsid w:val="0000707C"/>
    <w:rsid w:val="00024035"/>
    <w:rsid w:val="00051ACE"/>
    <w:rsid w:val="0005424F"/>
    <w:rsid w:val="00070A82"/>
    <w:rsid w:val="000F5A4E"/>
    <w:rsid w:val="0012555C"/>
    <w:rsid w:val="00177F8B"/>
    <w:rsid w:val="0019075D"/>
    <w:rsid w:val="001F6F72"/>
    <w:rsid w:val="002570B9"/>
    <w:rsid w:val="00271827"/>
    <w:rsid w:val="00293B30"/>
    <w:rsid w:val="002E1AE6"/>
    <w:rsid w:val="00371B7F"/>
    <w:rsid w:val="00372356"/>
    <w:rsid w:val="00382C82"/>
    <w:rsid w:val="00382DA6"/>
    <w:rsid w:val="00392E1B"/>
    <w:rsid w:val="003B3E3F"/>
    <w:rsid w:val="003E07E7"/>
    <w:rsid w:val="004359AD"/>
    <w:rsid w:val="004A1885"/>
    <w:rsid w:val="004E06E4"/>
    <w:rsid w:val="004F09BA"/>
    <w:rsid w:val="0055319E"/>
    <w:rsid w:val="005746FA"/>
    <w:rsid w:val="005C3B63"/>
    <w:rsid w:val="005D7102"/>
    <w:rsid w:val="005E1E70"/>
    <w:rsid w:val="00650A3C"/>
    <w:rsid w:val="00667CB6"/>
    <w:rsid w:val="0067029F"/>
    <w:rsid w:val="006915E2"/>
    <w:rsid w:val="00696887"/>
    <w:rsid w:val="006B04CD"/>
    <w:rsid w:val="006D5623"/>
    <w:rsid w:val="006E6FEF"/>
    <w:rsid w:val="007050B9"/>
    <w:rsid w:val="0075184D"/>
    <w:rsid w:val="007D2E3C"/>
    <w:rsid w:val="0086296D"/>
    <w:rsid w:val="00880A7E"/>
    <w:rsid w:val="008E6FD6"/>
    <w:rsid w:val="0093219E"/>
    <w:rsid w:val="0096472A"/>
    <w:rsid w:val="009F1585"/>
    <w:rsid w:val="009F675C"/>
    <w:rsid w:val="00A91195"/>
    <w:rsid w:val="00AC345D"/>
    <w:rsid w:val="00B46C72"/>
    <w:rsid w:val="00B66278"/>
    <w:rsid w:val="00B90E5B"/>
    <w:rsid w:val="00BA4708"/>
    <w:rsid w:val="00C04C70"/>
    <w:rsid w:val="00CA3E31"/>
    <w:rsid w:val="00CB1095"/>
    <w:rsid w:val="00CD63E4"/>
    <w:rsid w:val="00D42FFD"/>
    <w:rsid w:val="00D552F7"/>
    <w:rsid w:val="00D74CAF"/>
    <w:rsid w:val="00DF2A59"/>
    <w:rsid w:val="00DF38EB"/>
    <w:rsid w:val="00DF52D1"/>
    <w:rsid w:val="00E11BB4"/>
    <w:rsid w:val="00E33AC4"/>
    <w:rsid w:val="00E61D6D"/>
    <w:rsid w:val="00EA1150"/>
    <w:rsid w:val="00EA4762"/>
    <w:rsid w:val="00F018AB"/>
    <w:rsid w:val="00F41C71"/>
    <w:rsid w:val="00F91570"/>
    <w:rsid w:val="00FB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4418D-64E9-4ED6-8278-AD643147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A59"/>
  </w:style>
  <w:style w:type="paragraph" w:styleId="Footer">
    <w:name w:val="footer"/>
    <w:basedOn w:val="Normal"/>
    <w:link w:val="FooterChar"/>
    <w:uiPriority w:val="99"/>
    <w:unhideWhenUsed/>
    <w:rsid w:val="00DF2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54</cp:revision>
  <dcterms:created xsi:type="dcterms:W3CDTF">2020-11-06T05:38:00Z</dcterms:created>
  <dcterms:modified xsi:type="dcterms:W3CDTF">2020-11-06T15:38:00Z</dcterms:modified>
</cp:coreProperties>
</file>